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23" w:rsidRDefault="00B53623" w:rsidP="00B53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623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образовательных услуг образовательных учреждений Белоярского района </w:t>
      </w:r>
    </w:p>
    <w:p w:rsidR="004F5967" w:rsidRPr="00B53623" w:rsidRDefault="00B53623" w:rsidP="00B53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23">
        <w:rPr>
          <w:rFonts w:ascii="Times New Roman" w:hAnsi="Times New Roman" w:cs="Times New Roman"/>
          <w:b/>
          <w:sz w:val="28"/>
          <w:szCs w:val="28"/>
        </w:rPr>
        <w:t>в 201</w:t>
      </w:r>
      <w:r w:rsidR="00FA452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Pr="00B53623">
        <w:rPr>
          <w:rFonts w:ascii="Times New Roman" w:hAnsi="Times New Roman" w:cs="Times New Roman"/>
          <w:b/>
          <w:sz w:val="28"/>
          <w:szCs w:val="28"/>
        </w:rPr>
        <w:t xml:space="preserve"> году (муниципальный уровень)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Независимая оценка качества (НОК) условий осуществления образовательной деятельности организациями Ханты-Мансийского автономного округа - Югры проводилась в отношении 4 дошкольных образовательных учреждений города Белоярский: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'- детский сад комбинированного вида «</w:t>
      </w:r>
      <w:proofErr w:type="spellStart"/>
      <w:r w:rsidRPr="00825A80">
        <w:rPr>
          <w:rStyle w:val="2"/>
          <w:color w:val="000000"/>
          <w:sz w:val="24"/>
          <w:szCs w:val="24"/>
        </w:rPr>
        <w:t>Снегирек</w:t>
      </w:r>
      <w:proofErr w:type="spellEnd"/>
      <w:r w:rsidRPr="00825A80">
        <w:rPr>
          <w:rStyle w:val="2"/>
          <w:color w:val="000000"/>
          <w:sz w:val="24"/>
          <w:szCs w:val="24"/>
        </w:rPr>
        <w:t>»;</w:t>
      </w:r>
    </w:p>
    <w:p w:rsidR="00B53623" w:rsidRPr="00825A80" w:rsidRDefault="00B53623" w:rsidP="00B53623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центр развития ребенка -детский сад «Сказка»;</w:t>
      </w:r>
    </w:p>
    <w:p w:rsidR="00B53623" w:rsidRPr="00825A80" w:rsidRDefault="00B53623" w:rsidP="00B53623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детский сад «</w:t>
      </w:r>
      <w:proofErr w:type="spellStart"/>
      <w:r w:rsidRPr="00825A80">
        <w:rPr>
          <w:rStyle w:val="2"/>
          <w:color w:val="000000"/>
          <w:sz w:val="24"/>
          <w:szCs w:val="24"/>
        </w:rPr>
        <w:t>Семицветик</w:t>
      </w:r>
      <w:proofErr w:type="spellEnd"/>
      <w:r w:rsidRPr="00825A80">
        <w:rPr>
          <w:rStyle w:val="2"/>
          <w:color w:val="000000"/>
          <w:sz w:val="24"/>
          <w:szCs w:val="24"/>
        </w:rPr>
        <w:t>»;</w:t>
      </w:r>
    </w:p>
    <w:p w:rsidR="00B53623" w:rsidRPr="00825A80" w:rsidRDefault="00B53623" w:rsidP="00B53623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детский сад комбинированного вида «Березка».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Организационное обеспечение проведения независимой оценки качества условий осуществления образовательной деятельности осуществлял Департамент образования и молодежной политики Ханты-Мансийского автономного округа -Югра по заявке Общественного Совета по общему образованию и дополнительному образованию детей Белоярского района.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Для проведения оценочной процедуры оператором использовались:</w:t>
      </w:r>
    </w:p>
    <w:p w:rsidR="00B53623" w:rsidRPr="00825A80" w:rsidRDefault="00B53623" w:rsidP="00B5362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53"/>
        </w:tabs>
        <w:spacing w:before="0" w:after="0" w:line="240" w:lineRule="auto"/>
        <w:ind w:firstLine="709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Метод анкетирования - путем размещения анкет для родителей, педагогов и обучающихся старше 14 лет в открытом доступе в сети «Интернет» на официальном сайте организации-оператора. Данный метод включал в себя сбор, обобщение и анализ информации, полученной организацией-оператором в результате обработки заполненных респондентами анкет.</w:t>
      </w:r>
    </w:p>
    <w:p w:rsidR="00B53623" w:rsidRPr="00825A80" w:rsidRDefault="00B53623" w:rsidP="00B53623">
      <w:pPr>
        <w:pStyle w:val="20"/>
        <w:numPr>
          <w:ilvl w:val="0"/>
          <w:numId w:val="2"/>
        </w:numPr>
        <w:shd w:val="clear" w:color="auto" w:fill="auto"/>
        <w:tabs>
          <w:tab w:val="left" w:pos="907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 xml:space="preserve">Проверка сведений на сайте </w:t>
      </w:r>
      <w:r w:rsidRPr="00825A80">
        <w:rPr>
          <w:rStyle w:val="2"/>
          <w:color w:val="000000"/>
          <w:sz w:val="24"/>
          <w:szCs w:val="24"/>
          <w:lang w:val="en-US"/>
        </w:rPr>
        <w:t>bus</w:t>
      </w:r>
      <w:r w:rsidRPr="00825A80">
        <w:rPr>
          <w:rStyle w:val="2"/>
          <w:color w:val="000000"/>
          <w:sz w:val="24"/>
          <w:szCs w:val="24"/>
        </w:rPr>
        <w:t>.</w:t>
      </w:r>
      <w:proofErr w:type="spellStart"/>
      <w:r w:rsidRPr="00825A80">
        <w:rPr>
          <w:rStyle w:val="2"/>
          <w:color w:val="000000"/>
          <w:sz w:val="24"/>
          <w:szCs w:val="24"/>
          <w:lang w:val="en-US"/>
        </w:rPr>
        <w:t>gov</w:t>
      </w:r>
      <w:proofErr w:type="spellEnd"/>
      <w:r w:rsidRPr="00825A80">
        <w:rPr>
          <w:rStyle w:val="2"/>
          <w:color w:val="000000"/>
          <w:sz w:val="24"/>
          <w:szCs w:val="24"/>
        </w:rPr>
        <w:t>.</w:t>
      </w:r>
      <w:proofErr w:type="spellStart"/>
      <w:r w:rsidRPr="00825A80">
        <w:rPr>
          <w:rStyle w:val="2"/>
          <w:color w:val="000000"/>
          <w:sz w:val="24"/>
          <w:szCs w:val="24"/>
          <w:lang w:val="en-US"/>
        </w:rPr>
        <w:t>ru</w:t>
      </w:r>
      <w:proofErr w:type="spellEnd"/>
      <w:r w:rsidRPr="00825A80">
        <w:rPr>
          <w:rStyle w:val="2"/>
          <w:color w:val="000000"/>
          <w:sz w:val="24"/>
          <w:szCs w:val="24"/>
        </w:rPr>
        <w:t xml:space="preserve"> (составление реестра организаций). Анализ информации официального сайта организации по ссылке, указанной на официальной страницы организации на сайте </w:t>
      </w:r>
      <w:r w:rsidRPr="00825A80">
        <w:rPr>
          <w:rStyle w:val="2"/>
          <w:color w:val="000000"/>
          <w:sz w:val="24"/>
          <w:szCs w:val="24"/>
          <w:lang w:val="en-US"/>
        </w:rPr>
        <w:t>bus</w:t>
      </w:r>
      <w:r w:rsidRPr="00825A80">
        <w:rPr>
          <w:rStyle w:val="2"/>
          <w:color w:val="000000"/>
          <w:sz w:val="24"/>
          <w:szCs w:val="24"/>
        </w:rPr>
        <w:t>.</w:t>
      </w:r>
      <w:proofErr w:type="spellStart"/>
      <w:r w:rsidRPr="00825A80">
        <w:rPr>
          <w:rStyle w:val="2"/>
          <w:color w:val="000000"/>
          <w:sz w:val="24"/>
          <w:szCs w:val="24"/>
          <w:lang w:val="en-US"/>
        </w:rPr>
        <w:t>gov</w:t>
      </w:r>
      <w:proofErr w:type="spellEnd"/>
      <w:r w:rsidRPr="00825A80">
        <w:rPr>
          <w:rStyle w:val="2"/>
          <w:color w:val="000000"/>
          <w:sz w:val="24"/>
          <w:szCs w:val="24"/>
        </w:rPr>
        <w:t>.</w:t>
      </w:r>
      <w:proofErr w:type="spellStart"/>
      <w:r w:rsidRPr="00825A80">
        <w:rPr>
          <w:rStyle w:val="2"/>
          <w:color w:val="000000"/>
          <w:sz w:val="24"/>
          <w:szCs w:val="24"/>
          <w:lang w:val="en-US"/>
        </w:rPr>
        <w:t>ru</w:t>
      </w:r>
      <w:proofErr w:type="spellEnd"/>
      <w:r w:rsidRPr="00825A80">
        <w:rPr>
          <w:rStyle w:val="2"/>
          <w:color w:val="000000"/>
          <w:sz w:val="24"/>
          <w:szCs w:val="24"/>
        </w:rPr>
        <w:t>;</w:t>
      </w:r>
    </w:p>
    <w:p w:rsidR="00B53623" w:rsidRPr="00825A80" w:rsidRDefault="00B53623" w:rsidP="00B53623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Проверку наличия обязательной к размещению информации исключительно в соответствии с требованиями законодательства РФ.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Так же учитывалось доступность услуг для инвалидов, доброжелательность и вежливость работников.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 xml:space="preserve">Шкала интерпретации результатов портала </w:t>
      </w:r>
      <w:r w:rsidRPr="00825A80">
        <w:rPr>
          <w:rStyle w:val="2"/>
          <w:color w:val="000000"/>
          <w:sz w:val="24"/>
          <w:szCs w:val="24"/>
          <w:lang w:val="en-US"/>
        </w:rPr>
        <w:t>bus</w:t>
      </w:r>
      <w:r w:rsidRPr="00825A80">
        <w:rPr>
          <w:rStyle w:val="2"/>
          <w:color w:val="000000"/>
          <w:sz w:val="24"/>
          <w:szCs w:val="24"/>
        </w:rPr>
        <w:t>.</w:t>
      </w:r>
      <w:proofErr w:type="spellStart"/>
      <w:r w:rsidRPr="00825A80">
        <w:rPr>
          <w:rStyle w:val="2"/>
          <w:color w:val="000000"/>
          <w:sz w:val="24"/>
          <w:szCs w:val="24"/>
          <w:lang w:val="en-US"/>
        </w:rPr>
        <w:t>gov</w:t>
      </w:r>
      <w:proofErr w:type="spellEnd"/>
      <w:r w:rsidRPr="00825A80">
        <w:rPr>
          <w:rStyle w:val="2"/>
          <w:color w:val="000000"/>
          <w:sz w:val="24"/>
          <w:szCs w:val="24"/>
        </w:rPr>
        <w:t xml:space="preserve"> .ш представлена пятью значениями: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значение «отлично» (129-160 баллов);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значение «хорошо» (97-128 баллов);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значение «удовлетворительно» (64-96 баллов);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значение «ниже среднего» (32-63 балла);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значение «неудовлетворительно» (0-31 балл).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80"/>
        <w:rPr>
          <w:rStyle w:val="2"/>
          <w:color w:val="000000"/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Результаты независимой оценки качества условий оказания услуг образовательными учреждениями Белоярского района: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1282"/>
        <w:gridCol w:w="2702"/>
      </w:tblGrid>
      <w:tr w:rsidR="00B53623" w:rsidRPr="00825A80" w:rsidTr="00323216">
        <w:trPr>
          <w:trHeight w:hRule="exact" w:val="30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page">
                        <wp:posOffset>1332865</wp:posOffset>
                      </wp:positionH>
                      <wp:positionV relativeFrom="page">
                        <wp:posOffset>5746114</wp:posOffset>
                      </wp:positionV>
                      <wp:extent cx="5518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6D3B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04.95pt;margin-top:452.45pt;width:43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" o:allowincell="f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page">
                        <wp:posOffset>6383655</wp:posOffset>
                      </wp:positionH>
                      <wp:positionV relativeFrom="page">
                        <wp:posOffset>2722244</wp:posOffset>
                      </wp:positionV>
                      <wp:extent cx="125095" cy="0"/>
                      <wp:effectExtent l="0" t="0" r="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399711" id="Прямая со стрелкой 4" o:spid="_x0000_s1026" type="#_x0000_t32" style="position:absolute;margin-left:502.65pt;margin-top:214.35pt;width:9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" o:allowincell="f" strokeweight=".5pt">
                      <v:stroke dashstyle="dash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page">
                        <wp:posOffset>2275205</wp:posOffset>
                      </wp:positionH>
                      <wp:positionV relativeFrom="page">
                        <wp:posOffset>5751829</wp:posOffset>
                      </wp:positionV>
                      <wp:extent cx="124460" cy="0"/>
                      <wp:effectExtent l="0" t="0" r="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4535DB" id="Прямая со стрелкой 3" o:spid="_x0000_s1026" type="#_x0000_t32" style="position:absolute;margin-left:179.15pt;margin-top:452.9pt;width: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" o:allowincell="f" strokeweight=".5pt">
                      <v:stroke dashstyle="dash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>
                      <wp:simplePos x="0" y="0"/>
                      <wp:positionH relativeFrom="page">
                        <wp:posOffset>4463415</wp:posOffset>
                      </wp:positionH>
                      <wp:positionV relativeFrom="page">
                        <wp:posOffset>5758179</wp:posOffset>
                      </wp:positionV>
                      <wp:extent cx="64135" cy="0"/>
                      <wp:effectExtent l="0" t="0" r="1206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9674F9" id="Прямая со стрелкой 2" o:spid="_x0000_s1026" type="#_x0000_t32" style="position:absolute;margin-left:351.45pt;margin-top:453.4pt;width:5.0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" o:allowincell="f" strokeweight=".5pt">
                      <v:stroke dashstyle="dash"/>
                      <w10:wrap anchorx="page" anchory="page"/>
                    </v:shape>
                  </w:pict>
                </mc:Fallback>
              </mc:AlternateContent>
            </w:r>
            <w:r w:rsidRPr="00825A80">
              <w:rPr>
                <w:rStyle w:val="2"/>
                <w:color w:val="000000"/>
                <w:sz w:val="24"/>
                <w:szCs w:val="24"/>
              </w:rPr>
              <w:t>Образовательное учреждений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Значение</w:t>
            </w:r>
          </w:p>
        </w:tc>
      </w:tr>
      <w:tr w:rsidR="00B53623" w:rsidRPr="00825A80" w:rsidTr="00323216">
        <w:trPr>
          <w:trHeight w:hRule="exact" w:val="562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детский сад комбинированного вида «</w:t>
            </w:r>
            <w:proofErr w:type="spellStart"/>
            <w:r w:rsidRPr="00825A80">
              <w:rPr>
                <w:rStyle w:val="2"/>
                <w:color w:val="000000"/>
                <w:sz w:val="24"/>
                <w:szCs w:val="24"/>
              </w:rPr>
              <w:t>Снегирек</w:t>
            </w:r>
            <w:proofErr w:type="spellEnd"/>
            <w:r w:rsidRPr="00825A80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131,79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«отлично»</w:t>
            </w:r>
          </w:p>
        </w:tc>
      </w:tr>
      <w:tr w:rsidR="00B53623" w:rsidRPr="00825A80" w:rsidTr="00323216">
        <w:trPr>
          <w:trHeight w:hRule="exact" w:val="28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Центр развития ребенка-детский сад «Сказка»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133,95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«отлично»</w:t>
            </w:r>
          </w:p>
        </w:tc>
      </w:tr>
      <w:tr w:rsidR="00B53623" w:rsidRPr="00825A80" w:rsidTr="00323216">
        <w:trPr>
          <w:trHeight w:hRule="exact" w:val="283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детский сад комбинированного вида «Березка»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136,34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«отлично»</w:t>
            </w:r>
          </w:p>
        </w:tc>
      </w:tr>
      <w:tr w:rsidR="00B53623" w:rsidRPr="00825A80" w:rsidTr="00323216">
        <w:trPr>
          <w:trHeight w:hRule="exact" w:val="298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детский сад «</w:t>
            </w:r>
            <w:proofErr w:type="spellStart"/>
            <w:r w:rsidRPr="00825A80">
              <w:rPr>
                <w:rStyle w:val="2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5A80">
              <w:rPr>
                <w:rStyle w:val="2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136,67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623" w:rsidRPr="00825A80" w:rsidRDefault="00B53623" w:rsidP="0032321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25A80">
              <w:rPr>
                <w:rStyle w:val="2"/>
                <w:color w:val="000000"/>
                <w:sz w:val="24"/>
                <w:szCs w:val="24"/>
              </w:rPr>
              <w:t>«отлично»</w:t>
            </w:r>
          </w:p>
        </w:tc>
      </w:tr>
    </w:tbl>
    <w:p w:rsidR="00B53623" w:rsidRPr="00825A80" w:rsidRDefault="00B53623" w:rsidP="00B536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Среднее окружное значение показателя по результатам проведения независимой оценки качества условий оказания услуг организациями, осуществляющими деятельность в сфере образования в Белоярском районе, составило 134,7 (2 результат в округе среди районов).</w:t>
      </w:r>
    </w:p>
    <w:p w:rsidR="00B53623" w:rsidRPr="00825A80" w:rsidRDefault="00B53623" w:rsidP="00B53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A8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112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23" w:rsidRPr="00825A80" w:rsidRDefault="00B53623" w:rsidP="00B53623">
      <w:pPr>
        <w:spacing w:after="0" w:line="240" w:lineRule="auto"/>
        <w:ind w:firstLine="708"/>
        <w:jc w:val="both"/>
        <w:rPr>
          <w:rStyle w:val="2"/>
          <w:color w:val="000000"/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В 2019 году в перечень учреждений в отношении, которых будет проведена независимая оценка включены учреждения дополнительного образования (Дворец детского (юношеского) творчества, Детская школа искусств, Детско-юношеская спортивная школа) и индивидуальные предприниматели, которые включены в систему персонифицированного финансирования дополнительного образования детей.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В декабре 2018 года итоги проведения независимой оценки качества условий оказания услуг дошкольными образовательными учреждениями рассмотрены на заседании Общественного Совета по общему образованию и дополнительному образованию детей Белоярского района.</w:t>
      </w:r>
    </w:p>
    <w:p w:rsidR="00B53623" w:rsidRDefault="00B53623" w:rsidP="00B53623">
      <w:pPr>
        <w:pStyle w:val="20"/>
        <w:shd w:val="clear" w:color="auto" w:fill="auto"/>
        <w:spacing w:before="0" w:after="0" w:line="240" w:lineRule="auto"/>
        <w:ind w:firstLine="740"/>
        <w:rPr>
          <w:rStyle w:val="2"/>
          <w:color w:val="000000"/>
          <w:sz w:val="24"/>
          <w:szCs w:val="24"/>
        </w:rPr>
      </w:pPr>
      <w:r w:rsidRPr="00825A80">
        <w:rPr>
          <w:rStyle w:val="2"/>
          <w:color w:val="000000"/>
          <w:sz w:val="24"/>
          <w:szCs w:val="24"/>
        </w:rPr>
        <w:t>Результаты независимой оценки включены в оценку эффективности деятельности образовательных учреждений, руководителей Белоярского района.</w:t>
      </w:r>
    </w:p>
    <w:p w:rsidR="00B53623" w:rsidRPr="00825A80" w:rsidRDefault="00B53623" w:rsidP="00B53623">
      <w:pPr>
        <w:pStyle w:val="2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B53623" w:rsidRPr="00B53623" w:rsidRDefault="00B53623" w:rsidP="00B536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623" w:rsidRPr="00B5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3"/>
    <w:rsid w:val="004F5967"/>
    <w:rsid w:val="00982353"/>
    <w:rsid w:val="00B53623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53623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3623"/>
    <w:pPr>
      <w:widowControl w:val="0"/>
      <w:shd w:val="clear" w:color="auto" w:fill="FFFFFF"/>
      <w:spacing w:before="120" w:after="120" w:line="293" w:lineRule="exact"/>
      <w:jc w:val="both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F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53623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3623"/>
    <w:pPr>
      <w:widowControl w:val="0"/>
      <w:shd w:val="clear" w:color="auto" w:fill="FFFFFF"/>
      <w:spacing w:before="120" w:after="120" w:line="293" w:lineRule="exact"/>
      <w:jc w:val="both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F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председателя</dc:creator>
  <cp:keywords/>
  <dc:description/>
  <cp:lastModifiedBy>Техник</cp:lastModifiedBy>
  <cp:revision>3</cp:revision>
  <dcterms:created xsi:type="dcterms:W3CDTF">2020-06-18T05:41:00Z</dcterms:created>
  <dcterms:modified xsi:type="dcterms:W3CDTF">2020-06-18T06:34:00Z</dcterms:modified>
</cp:coreProperties>
</file>